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452D" w14:textId="77777777" w:rsidR="00292F1B" w:rsidRDefault="00292F1B"/>
    <w:p w14:paraId="6A3FA73C" w14:textId="77777777" w:rsidR="00292F1B" w:rsidRDefault="00292F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A0689E" w14:paraId="672A6659" w14:textId="77777777">
        <w:tc>
          <w:tcPr>
            <w:tcW w:w="5778" w:type="dxa"/>
            <w:shd w:val="clear" w:color="auto" w:fill="auto"/>
          </w:tcPr>
          <w:p w14:paraId="0A37501D" w14:textId="77777777" w:rsidR="00A0689E" w:rsidRPr="00443497" w:rsidRDefault="00A068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</w:tc>
      </w:tr>
    </w:tbl>
    <w:p w14:paraId="021347A4" w14:textId="4C1E60F9" w:rsidR="006109CD" w:rsidRPr="00292F1B" w:rsidRDefault="00292F1B" w:rsidP="00292F1B">
      <w:pPr>
        <w:pStyle w:val="a8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EE4C6E" w:rsidRPr="00292F1B">
        <w:rPr>
          <w:b/>
          <w:bCs/>
          <w:sz w:val="28"/>
          <w:szCs w:val="28"/>
        </w:rPr>
        <w:t>Положение</w:t>
      </w:r>
    </w:p>
    <w:p w14:paraId="7C8B10A5" w14:textId="447B14C9" w:rsidR="006109CD" w:rsidRPr="00292F1B" w:rsidRDefault="00EE4C6E" w:rsidP="00292F1B">
      <w:pPr>
        <w:pStyle w:val="a8"/>
        <w:spacing w:before="0" w:after="0"/>
        <w:jc w:val="both"/>
        <w:rPr>
          <w:b/>
          <w:bCs/>
          <w:sz w:val="28"/>
          <w:szCs w:val="28"/>
        </w:rPr>
      </w:pPr>
      <w:r w:rsidRPr="00292F1B">
        <w:rPr>
          <w:b/>
          <w:bCs/>
          <w:sz w:val="28"/>
          <w:szCs w:val="28"/>
        </w:rPr>
        <w:t xml:space="preserve">о проведении конкурса на лучший эскизный проект благоустройства воинского </w:t>
      </w:r>
      <w:r w:rsidR="00292F1B">
        <w:rPr>
          <w:b/>
          <w:bCs/>
          <w:sz w:val="28"/>
          <w:szCs w:val="28"/>
        </w:rPr>
        <w:t xml:space="preserve">                          </w:t>
      </w:r>
      <w:r w:rsidRPr="00292F1B">
        <w:rPr>
          <w:b/>
          <w:bCs/>
          <w:sz w:val="28"/>
          <w:szCs w:val="28"/>
        </w:rPr>
        <w:t>захоронения «Летчик Скворцов»</w:t>
      </w:r>
    </w:p>
    <w:p w14:paraId="72A3D3EC" w14:textId="77777777" w:rsidR="006109CD" w:rsidRPr="00292F1B" w:rsidRDefault="006109CD" w:rsidP="00292F1B">
      <w:pPr>
        <w:pStyle w:val="a8"/>
        <w:spacing w:before="0" w:after="0"/>
        <w:jc w:val="both"/>
        <w:rPr>
          <w:b/>
          <w:bCs/>
          <w:sz w:val="28"/>
          <w:szCs w:val="28"/>
        </w:rPr>
      </w:pPr>
    </w:p>
    <w:p w14:paraId="0ED47D1E" w14:textId="77777777" w:rsidR="006109CD" w:rsidRPr="00292F1B" w:rsidRDefault="006109CD" w:rsidP="00292F1B">
      <w:pPr>
        <w:pStyle w:val="a8"/>
        <w:spacing w:before="0" w:after="0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1. Общие положения</w:t>
      </w:r>
    </w:p>
    <w:p w14:paraId="0D0B940D" w14:textId="77777777" w:rsidR="006109CD" w:rsidRPr="00292F1B" w:rsidRDefault="006109CD" w:rsidP="00292F1B">
      <w:pPr>
        <w:pStyle w:val="a8"/>
        <w:spacing w:before="0" w:after="0"/>
        <w:ind w:firstLine="547"/>
        <w:jc w:val="both"/>
        <w:rPr>
          <w:sz w:val="28"/>
          <w:szCs w:val="28"/>
        </w:rPr>
      </w:pPr>
    </w:p>
    <w:p w14:paraId="4BC7F7E4" w14:textId="055909F2" w:rsidR="006109CD" w:rsidRPr="00292F1B" w:rsidRDefault="00EE4C6E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1.1. Настоящее Положение определяет порядок и условия проведения  конкурса на лучший эскизный проект благоустройства воинского захоронения «Летчик Скворцов» (далее – Конкурс).</w:t>
      </w:r>
    </w:p>
    <w:p w14:paraId="0B7A04CB" w14:textId="2DECD53C" w:rsidR="006109CD" w:rsidRPr="00292F1B" w:rsidRDefault="00292F1B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Организатором Конкурса является а</w:t>
      </w:r>
      <w:r w:rsidR="00EE4C6E" w:rsidRPr="00292F1B">
        <w:rPr>
          <w:sz w:val="28"/>
          <w:szCs w:val="28"/>
        </w:rPr>
        <w:t>дминистрация Юрьево-Девичьевского сельского поселения</w:t>
      </w:r>
      <w:r w:rsidR="001467EC">
        <w:rPr>
          <w:sz w:val="28"/>
          <w:szCs w:val="28"/>
        </w:rPr>
        <w:t>.</w:t>
      </w:r>
    </w:p>
    <w:p w14:paraId="275385C6" w14:textId="309531F1" w:rsidR="006109CD" w:rsidRPr="00292F1B" w:rsidRDefault="00EE4C6E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1.3. Конкурс является открытым.</w:t>
      </w:r>
    </w:p>
    <w:p w14:paraId="6DE82415" w14:textId="48F116C8" w:rsidR="006109CD" w:rsidRPr="00292F1B" w:rsidRDefault="00EE4C6E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1.4. Конкурс проводится с целью определения лучшего эскизного проекта благоустройства воинского захоронения «Летчик Скворцов».</w:t>
      </w:r>
    </w:p>
    <w:p w14:paraId="3C84E629" w14:textId="6D57F0FF" w:rsidR="006109CD" w:rsidRPr="00292F1B" w:rsidRDefault="00EE4C6E" w:rsidP="00292F1B">
      <w:pPr>
        <w:pStyle w:val="a8"/>
        <w:autoSpaceDE w:val="0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Место работ по благоустройству воинского захоронения «Летчик Скворцов» – Село Юрьево</w:t>
      </w:r>
      <w:r w:rsidR="001467EC">
        <w:rPr>
          <w:sz w:val="28"/>
          <w:szCs w:val="28"/>
        </w:rPr>
        <w:t xml:space="preserve">-Девичье </w:t>
      </w:r>
      <w:r w:rsidRPr="00292F1B">
        <w:rPr>
          <w:sz w:val="28"/>
          <w:szCs w:val="28"/>
        </w:rPr>
        <w:t>Конако</w:t>
      </w:r>
      <w:r w:rsidR="001467EC">
        <w:rPr>
          <w:sz w:val="28"/>
          <w:szCs w:val="28"/>
        </w:rPr>
        <w:t>вского района Тверской области, центральная площадь.</w:t>
      </w:r>
    </w:p>
    <w:p w14:paraId="6BEEF59B" w14:textId="2EC2A56D" w:rsidR="006109CD" w:rsidRPr="00292F1B" w:rsidRDefault="00EE4C6E" w:rsidP="00292F1B">
      <w:pPr>
        <w:pStyle w:val="a8"/>
        <w:autoSpaceDE w:val="0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1.5. Участниками Конкурса могут быть все желающие, независимо от места проживания.</w:t>
      </w:r>
      <w:r w:rsidR="001467EC">
        <w:rPr>
          <w:sz w:val="28"/>
          <w:szCs w:val="28"/>
        </w:rPr>
        <w:t xml:space="preserve"> Принимаются и детские рисунки.</w:t>
      </w:r>
    </w:p>
    <w:p w14:paraId="359C5770" w14:textId="02BB5A4B" w:rsidR="006109CD" w:rsidRPr="00292F1B" w:rsidRDefault="00EE4C6E" w:rsidP="00292F1B">
      <w:pPr>
        <w:pStyle w:val="a8"/>
        <w:autoSpaceDE w:val="0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1.6. В Конкурсе могут участвовать индивидуальные и коллективные работы.</w:t>
      </w:r>
    </w:p>
    <w:p w14:paraId="1AF310A4" w14:textId="77777777" w:rsidR="006109CD" w:rsidRPr="00292F1B" w:rsidRDefault="006109CD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 xml:space="preserve">Количество </w:t>
      </w:r>
      <w:r w:rsidR="009F7A0F" w:rsidRPr="00292F1B">
        <w:rPr>
          <w:sz w:val="28"/>
          <w:szCs w:val="28"/>
        </w:rPr>
        <w:t>работ</w:t>
      </w:r>
      <w:r w:rsidRPr="00292F1B">
        <w:rPr>
          <w:sz w:val="28"/>
          <w:szCs w:val="28"/>
        </w:rPr>
        <w:t>, п</w:t>
      </w:r>
      <w:r w:rsidR="006B15BD" w:rsidRPr="00292F1B">
        <w:rPr>
          <w:sz w:val="28"/>
          <w:szCs w:val="28"/>
        </w:rPr>
        <w:t>редставляемых на Конкурс одним У</w:t>
      </w:r>
      <w:r w:rsidRPr="00292F1B">
        <w:rPr>
          <w:sz w:val="28"/>
          <w:szCs w:val="28"/>
        </w:rPr>
        <w:t>частником, не ограничивается. При этом работы, представленные в количестве более одной, должны содержать наименование, позволяющее произвести их идентификацию.</w:t>
      </w:r>
    </w:p>
    <w:p w14:paraId="47F5A81D" w14:textId="3659E591" w:rsidR="006109CD" w:rsidRPr="00292F1B" w:rsidRDefault="00EE4C6E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1.7. Победителю конкурса вручается дип</w:t>
      </w:r>
      <w:r w:rsidR="00336476">
        <w:rPr>
          <w:sz w:val="28"/>
          <w:szCs w:val="28"/>
        </w:rPr>
        <w:t xml:space="preserve">лом и денежный приз в размере пяти </w:t>
      </w:r>
      <w:r w:rsidRPr="00292F1B">
        <w:rPr>
          <w:sz w:val="28"/>
          <w:szCs w:val="28"/>
        </w:rPr>
        <w:t>тысяч рублей.  Участникам Конкурса, занявшим второе и третье места, вручаются дипломы.</w:t>
      </w:r>
    </w:p>
    <w:p w14:paraId="44EAFD9C" w14:textId="77777777" w:rsidR="009F7A0F" w:rsidRPr="00292F1B" w:rsidRDefault="009F7A0F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14:paraId="2DDB15BE" w14:textId="6883A677" w:rsidR="006109CD" w:rsidRPr="00292F1B" w:rsidRDefault="00EE4C6E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2. Цели и задачи Конкурса</w:t>
      </w:r>
    </w:p>
    <w:p w14:paraId="53128261" w14:textId="77777777" w:rsidR="006109CD" w:rsidRPr="00292F1B" w:rsidRDefault="006109CD" w:rsidP="00292F1B">
      <w:pPr>
        <w:pStyle w:val="a8"/>
        <w:spacing w:before="0" w:after="0"/>
        <w:ind w:firstLine="547"/>
        <w:jc w:val="both"/>
        <w:rPr>
          <w:sz w:val="28"/>
          <w:szCs w:val="28"/>
        </w:rPr>
      </w:pPr>
    </w:p>
    <w:p w14:paraId="23064611" w14:textId="1D961E6B" w:rsidR="00E3368E" w:rsidRPr="00292F1B" w:rsidRDefault="00EE4C6E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2.1. Целью Конкурса является поиск наилучшего концептуального решения благоустройства воинского захоронения «Летчик Скворцов» посредством создания выразительной архитектурно-скульптурной композиции со стелой погибшим воинам-односельчанам, с учетом места расположения воинского захоронения «Летчик Скворцов», архивных данных о гибели офицера Ф.И. Скворцова.</w:t>
      </w:r>
    </w:p>
    <w:p w14:paraId="62486C05" w14:textId="77777777" w:rsidR="00E3368E" w:rsidRPr="00292F1B" w:rsidRDefault="00E3368E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14:paraId="0242796E" w14:textId="2319AAAA" w:rsidR="00E3368E" w:rsidRPr="00292F1B" w:rsidRDefault="00582CB4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 xml:space="preserve">2.2. </w:t>
      </w:r>
      <w:r w:rsidR="006109CD" w:rsidRPr="00292F1B">
        <w:rPr>
          <w:sz w:val="28"/>
          <w:szCs w:val="28"/>
        </w:rPr>
        <w:t>Задачами Конкурса являются:</w:t>
      </w:r>
    </w:p>
    <w:p w14:paraId="14540CF1" w14:textId="77777777" w:rsidR="006109CD" w:rsidRPr="00292F1B" w:rsidRDefault="006B15BD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 xml:space="preserve">- </w:t>
      </w:r>
      <w:r w:rsidR="00582CB4" w:rsidRPr="00292F1B">
        <w:rPr>
          <w:sz w:val="28"/>
          <w:szCs w:val="28"/>
        </w:rPr>
        <w:t>п</w:t>
      </w:r>
      <w:r w:rsidR="00E3368E" w:rsidRPr="00292F1B">
        <w:rPr>
          <w:sz w:val="28"/>
          <w:szCs w:val="28"/>
        </w:rPr>
        <w:t>ривлечение внимания широких слоев общественности</w:t>
      </w:r>
      <w:r w:rsidR="00582CB4" w:rsidRPr="00292F1B">
        <w:rPr>
          <w:sz w:val="28"/>
          <w:szCs w:val="28"/>
        </w:rPr>
        <w:t xml:space="preserve"> к </w:t>
      </w:r>
      <w:r w:rsidR="00FB407D" w:rsidRPr="00292F1B">
        <w:rPr>
          <w:sz w:val="28"/>
          <w:szCs w:val="28"/>
        </w:rPr>
        <w:t>мероприятиям по увековечению памяти погибших при защите Отечества, в том числе с целью гражданского, патриотического и духовно-нравственного воспитания молодежи</w:t>
      </w:r>
      <w:r w:rsidR="00582CB4" w:rsidRPr="00292F1B">
        <w:rPr>
          <w:sz w:val="28"/>
          <w:szCs w:val="28"/>
        </w:rPr>
        <w:t>;</w:t>
      </w:r>
    </w:p>
    <w:p w14:paraId="7D16FBE0" w14:textId="70CAB882" w:rsidR="006109CD" w:rsidRPr="00292F1B" w:rsidRDefault="00EE4C6E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lastRenderedPageBreak/>
        <w:t>- разработка планировочного решения в границах земельного участка, с учетом места расположения памятного знака, включая благоустройство места установки памятного знака и прилегающей территории с использованием элементов ландшафтного дизайна, декоративного мощения, иных видов покрытия, освещения и других приемов, обеспечивающих общественную значимость воинского захоронения;</w:t>
      </w:r>
    </w:p>
    <w:p w14:paraId="6533F496" w14:textId="0959752A" w:rsidR="006109CD" w:rsidRPr="00292F1B" w:rsidRDefault="00EE4C6E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- создание эскиза и или модели скульптурной части памятного знака;</w:t>
      </w:r>
    </w:p>
    <w:p w14:paraId="431D31D0" w14:textId="77777777" w:rsidR="00F026B6" w:rsidRPr="00292F1B" w:rsidRDefault="006B15BD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 xml:space="preserve">- </w:t>
      </w:r>
      <w:r w:rsidR="006109CD" w:rsidRPr="00292F1B">
        <w:rPr>
          <w:sz w:val="28"/>
          <w:szCs w:val="28"/>
        </w:rPr>
        <w:t>определение материала исполнения скульптурной и</w:t>
      </w:r>
      <w:r w:rsidR="00F026B6" w:rsidRPr="00292F1B">
        <w:rPr>
          <w:sz w:val="28"/>
          <w:szCs w:val="28"/>
        </w:rPr>
        <w:t xml:space="preserve"> архитектурной частей </w:t>
      </w:r>
      <w:r w:rsidR="004104A5" w:rsidRPr="00292F1B">
        <w:rPr>
          <w:sz w:val="28"/>
          <w:szCs w:val="28"/>
        </w:rPr>
        <w:t>памятного знака.</w:t>
      </w:r>
    </w:p>
    <w:p w14:paraId="4101652C" w14:textId="77777777" w:rsidR="006109CD" w:rsidRPr="00292F1B" w:rsidRDefault="006109CD" w:rsidP="00292F1B">
      <w:pPr>
        <w:pStyle w:val="a8"/>
        <w:spacing w:before="0" w:after="0"/>
        <w:jc w:val="both"/>
        <w:rPr>
          <w:sz w:val="28"/>
          <w:szCs w:val="28"/>
        </w:rPr>
      </w:pPr>
    </w:p>
    <w:p w14:paraId="5F8EECF0" w14:textId="77777777" w:rsidR="006109CD" w:rsidRPr="00292F1B" w:rsidRDefault="006109CD" w:rsidP="00292F1B">
      <w:pPr>
        <w:pStyle w:val="a8"/>
        <w:spacing w:before="0" w:after="0"/>
        <w:jc w:val="both"/>
        <w:rPr>
          <w:sz w:val="28"/>
          <w:szCs w:val="28"/>
        </w:rPr>
      </w:pPr>
      <w:r w:rsidRPr="00292F1B">
        <w:rPr>
          <w:sz w:val="28"/>
          <w:szCs w:val="28"/>
        </w:rPr>
        <w:t xml:space="preserve">3. Сроки </w:t>
      </w:r>
      <w:r w:rsidR="00693575" w:rsidRPr="00292F1B">
        <w:rPr>
          <w:sz w:val="28"/>
          <w:szCs w:val="28"/>
        </w:rPr>
        <w:t xml:space="preserve">и порядок </w:t>
      </w:r>
      <w:r w:rsidRPr="00292F1B">
        <w:rPr>
          <w:sz w:val="28"/>
          <w:szCs w:val="28"/>
        </w:rPr>
        <w:t>проведения Конкурса</w:t>
      </w:r>
    </w:p>
    <w:p w14:paraId="4B99056E" w14:textId="77777777" w:rsidR="006109CD" w:rsidRPr="00292F1B" w:rsidRDefault="006109CD" w:rsidP="00292F1B">
      <w:pPr>
        <w:pStyle w:val="a8"/>
        <w:spacing w:before="0" w:after="0"/>
        <w:jc w:val="both"/>
        <w:rPr>
          <w:sz w:val="28"/>
          <w:szCs w:val="28"/>
        </w:rPr>
      </w:pPr>
    </w:p>
    <w:p w14:paraId="5927FF98" w14:textId="77777777" w:rsidR="006109CD" w:rsidRPr="00292F1B" w:rsidRDefault="00582CB4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hAnsi="Times New Roman"/>
          <w:sz w:val="28"/>
          <w:szCs w:val="28"/>
        </w:rPr>
        <w:t>3.1</w:t>
      </w:r>
      <w:r w:rsidR="006109CD" w:rsidRPr="00292F1B">
        <w:rPr>
          <w:rFonts w:ascii="Times New Roman" w:eastAsia="Calibri" w:hAnsi="Times New Roman"/>
          <w:sz w:val="28"/>
          <w:szCs w:val="28"/>
        </w:rPr>
        <w:t>. Конкурс включает в себя следующие этапы:</w:t>
      </w:r>
    </w:p>
    <w:p w14:paraId="0A4A906B" w14:textId="7DA4FE49" w:rsidR="006109CD" w:rsidRPr="00292F1B" w:rsidRDefault="03F7D055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 xml:space="preserve">- размещение объявления о проведении Конкурса на </w:t>
      </w:r>
      <w:r w:rsidRPr="00292F1B">
        <w:rPr>
          <w:rFonts w:ascii="Times New Roman" w:hAnsi="Times New Roman"/>
          <w:sz w:val="28"/>
          <w:szCs w:val="28"/>
        </w:rPr>
        <w:t xml:space="preserve">официальных сайтах администрации Юрьево-Девичьевского сельского поселения, в районной общественно-политической газете “Заря”, в информационно-телекоммуникационной сети «Интернет» </w:t>
      </w:r>
      <w:r w:rsidR="00483DE7">
        <w:rPr>
          <w:rFonts w:ascii="Times New Roman" w:eastAsia="Calibri" w:hAnsi="Times New Roman"/>
          <w:sz w:val="28"/>
          <w:szCs w:val="28"/>
        </w:rPr>
        <w:t>не позднее «4</w:t>
      </w:r>
      <w:r w:rsidRPr="00292F1B">
        <w:rPr>
          <w:rFonts w:ascii="Times New Roman" w:eastAsia="Calibri" w:hAnsi="Times New Roman"/>
          <w:sz w:val="28"/>
          <w:szCs w:val="28"/>
        </w:rPr>
        <w:t>» декабря 2019 года;</w:t>
      </w:r>
    </w:p>
    <w:p w14:paraId="53D09D29" w14:textId="65FF308A" w:rsidR="00491E0A" w:rsidRPr="00292F1B" w:rsidRDefault="03F7D055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>- рассылка потенциальным участникам Конкурса исходных материалов                     (историч</w:t>
      </w:r>
      <w:r w:rsidR="00483DE7">
        <w:rPr>
          <w:rFonts w:ascii="Times New Roman" w:eastAsia="Calibri" w:hAnsi="Times New Roman"/>
          <w:sz w:val="28"/>
          <w:szCs w:val="28"/>
        </w:rPr>
        <w:t>еская справка, фотографии) с «4»декабря по «18</w:t>
      </w:r>
      <w:r w:rsidRPr="00292F1B">
        <w:rPr>
          <w:rFonts w:ascii="Times New Roman" w:eastAsia="Calibri" w:hAnsi="Times New Roman"/>
          <w:sz w:val="28"/>
          <w:szCs w:val="28"/>
        </w:rPr>
        <w:t>» декабря 2019г.</w:t>
      </w:r>
    </w:p>
    <w:p w14:paraId="2A23B910" w14:textId="711548AF" w:rsidR="006109CD" w:rsidRPr="00292F1B" w:rsidRDefault="03F7D055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>- прием документов на Конкурс: с</w:t>
      </w:r>
      <w:r w:rsidR="00483DE7">
        <w:rPr>
          <w:rFonts w:ascii="Times New Roman" w:eastAsia="Calibri" w:hAnsi="Times New Roman"/>
          <w:sz w:val="28"/>
          <w:szCs w:val="28"/>
        </w:rPr>
        <w:t xml:space="preserve"> «22</w:t>
      </w:r>
      <w:r w:rsidR="00336476">
        <w:rPr>
          <w:rFonts w:ascii="Times New Roman" w:eastAsia="Calibri" w:hAnsi="Times New Roman"/>
          <w:sz w:val="28"/>
          <w:szCs w:val="28"/>
        </w:rPr>
        <w:t xml:space="preserve">» декабря 2019 </w:t>
      </w:r>
      <w:r w:rsidR="001467EC">
        <w:rPr>
          <w:rFonts w:ascii="Times New Roman" w:eastAsia="Calibri" w:hAnsi="Times New Roman"/>
          <w:sz w:val="28"/>
          <w:szCs w:val="28"/>
        </w:rPr>
        <w:t xml:space="preserve">года по «22» января </w:t>
      </w:r>
      <w:r w:rsidR="00336476">
        <w:rPr>
          <w:rFonts w:ascii="Times New Roman" w:eastAsia="Calibri" w:hAnsi="Times New Roman"/>
          <w:sz w:val="28"/>
          <w:szCs w:val="28"/>
        </w:rPr>
        <w:t>2020</w:t>
      </w:r>
      <w:r w:rsidRPr="00292F1B">
        <w:rPr>
          <w:rFonts w:ascii="Times New Roman" w:eastAsia="Calibri" w:hAnsi="Times New Roman"/>
          <w:sz w:val="28"/>
          <w:szCs w:val="28"/>
        </w:rPr>
        <w:t xml:space="preserve"> года;</w:t>
      </w:r>
    </w:p>
    <w:p w14:paraId="26FEAEA9" w14:textId="7C510443" w:rsidR="006109CD" w:rsidRPr="00292F1B" w:rsidRDefault="00EE4C6E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>- рассмотрение документов, выставка проектов, проведение общественного голосования и опреде</w:t>
      </w:r>
      <w:r w:rsidR="001467EC">
        <w:rPr>
          <w:rFonts w:ascii="Times New Roman" w:eastAsia="Calibri" w:hAnsi="Times New Roman"/>
          <w:sz w:val="28"/>
          <w:szCs w:val="28"/>
        </w:rPr>
        <w:t>ление победителя Конкурса: с «23» января</w:t>
      </w:r>
      <w:r w:rsidRPr="00292F1B">
        <w:rPr>
          <w:rFonts w:ascii="Times New Roman" w:eastAsia="Calibri" w:hAnsi="Times New Roman"/>
          <w:sz w:val="28"/>
          <w:szCs w:val="28"/>
        </w:rPr>
        <w:t xml:space="preserve"> по «1</w:t>
      </w:r>
      <w:r w:rsidR="001467EC">
        <w:rPr>
          <w:rFonts w:ascii="Times New Roman" w:eastAsia="Calibri" w:hAnsi="Times New Roman"/>
          <w:sz w:val="28"/>
          <w:szCs w:val="28"/>
        </w:rPr>
        <w:t>5» февраля</w:t>
      </w:r>
      <w:r w:rsidRPr="00292F1B">
        <w:rPr>
          <w:rFonts w:ascii="Times New Roman" w:eastAsia="Calibri" w:hAnsi="Times New Roman"/>
          <w:sz w:val="28"/>
          <w:szCs w:val="28"/>
        </w:rPr>
        <w:t xml:space="preserve"> 2020 года.</w:t>
      </w:r>
    </w:p>
    <w:p w14:paraId="24EBF976" w14:textId="429E2E12" w:rsidR="004F4664" w:rsidRPr="00292F1B" w:rsidRDefault="03F7D055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3.2. Участник направляет в Конкурсную комиссию заявление на участие в Кон</w:t>
      </w:r>
      <w:r w:rsidR="001467EC">
        <w:rPr>
          <w:sz w:val="28"/>
          <w:szCs w:val="28"/>
        </w:rPr>
        <w:t>курсе</w:t>
      </w:r>
      <w:r w:rsidRPr="00292F1B">
        <w:rPr>
          <w:sz w:val="28"/>
          <w:szCs w:val="28"/>
        </w:rPr>
        <w:t>.</w:t>
      </w:r>
    </w:p>
    <w:p w14:paraId="2CA48030" w14:textId="36AC5D38" w:rsidR="006109CD" w:rsidRPr="00292F1B" w:rsidRDefault="03F7D055" w:rsidP="00292F1B">
      <w:pPr>
        <w:pStyle w:val="a8"/>
        <w:spacing w:before="0" w:after="0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3.4. Эскизный проект благоустройства воинского захоронения «Летчик Скворцов» должен раскрывать тему подвига летчика Скворцова Ф.</w:t>
      </w:r>
      <w:r w:rsidR="00D15625">
        <w:rPr>
          <w:sz w:val="28"/>
          <w:szCs w:val="28"/>
        </w:rPr>
        <w:t xml:space="preserve"> И.</w:t>
      </w:r>
    </w:p>
    <w:p w14:paraId="254BF8F2" w14:textId="527F04AE" w:rsidR="006109CD" w:rsidRPr="00292F1B" w:rsidRDefault="03F7D055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 xml:space="preserve">3.5. Заявка в установленные в </w:t>
      </w:r>
      <w:r w:rsidRPr="00292F1B">
        <w:rPr>
          <w:rFonts w:ascii="Times New Roman" w:hAnsi="Times New Roman"/>
          <w:sz w:val="28"/>
          <w:szCs w:val="28"/>
        </w:rPr>
        <w:t>п.</w:t>
      </w:r>
      <w:r w:rsidRPr="00292F1B">
        <w:rPr>
          <w:rFonts w:ascii="Times New Roman" w:eastAsia="Calibri" w:hAnsi="Times New Roman"/>
          <w:sz w:val="28"/>
          <w:szCs w:val="28"/>
        </w:rPr>
        <w:t xml:space="preserve">3.1. настоящего Положения сроки должна быть направлена по почте </w:t>
      </w:r>
      <w:r w:rsidR="00483DE7">
        <w:rPr>
          <w:rFonts w:ascii="Times New Roman" w:eastAsia="Calibri" w:hAnsi="Times New Roman"/>
          <w:sz w:val="28"/>
          <w:szCs w:val="28"/>
        </w:rPr>
        <w:t xml:space="preserve">на электронный адрес </w:t>
      </w:r>
      <w:r w:rsidR="00483DE7">
        <w:rPr>
          <w:rFonts w:ascii="Times New Roman" w:eastAsia="Calibri" w:hAnsi="Times New Roman"/>
          <w:sz w:val="28"/>
          <w:szCs w:val="28"/>
          <w:lang w:val="en-US"/>
        </w:rPr>
        <w:t>sdkyd</w:t>
      </w:r>
      <w:r w:rsidR="00483DE7" w:rsidRPr="00483DE7">
        <w:rPr>
          <w:rFonts w:ascii="Times New Roman" w:eastAsia="Calibri" w:hAnsi="Times New Roman"/>
          <w:sz w:val="28"/>
          <w:szCs w:val="28"/>
        </w:rPr>
        <w:t>@</w:t>
      </w:r>
      <w:r w:rsidR="00483DE7">
        <w:rPr>
          <w:rFonts w:ascii="Times New Roman" w:eastAsia="Calibri" w:hAnsi="Times New Roman"/>
          <w:sz w:val="28"/>
          <w:szCs w:val="28"/>
          <w:lang w:val="en-US"/>
        </w:rPr>
        <w:t>yandex</w:t>
      </w:r>
      <w:r w:rsidR="00483DE7">
        <w:rPr>
          <w:rFonts w:ascii="Times New Roman" w:eastAsia="Calibri" w:hAnsi="Times New Roman"/>
          <w:sz w:val="28"/>
          <w:szCs w:val="28"/>
        </w:rPr>
        <w:t>.</w:t>
      </w:r>
      <w:r w:rsidR="00483DE7">
        <w:rPr>
          <w:rFonts w:ascii="Times New Roman" w:eastAsia="Calibri" w:hAnsi="Times New Roman"/>
          <w:sz w:val="28"/>
          <w:szCs w:val="28"/>
          <w:lang w:val="en-US"/>
        </w:rPr>
        <w:t>ru</w:t>
      </w:r>
      <w:r w:rsidR="00483DE7" w:rsidRPr="00483DE7">
        <w:rPr>
          <w:rFonts w:ascii="Times New Roman" w:eastAsia="Calibri" w:hAnsi="Times New Roman"/>
          <w:sz w:val="28"/>
          <w:szCs w:val="28"/>
        </w:rPr>
        <w:t xml:space="preserve"> </w:t>
      </w:r>
      <w:r w:rsidRPr="00292F1B">
        <w:rPr>
          <w:rFonts w:ascii="Times New Roman" w:eastAsia="Calibri" w:hAnsi="Times New Roman"/>
          <w:sz w:val="28"/>
          <w:szCs w:val="28"/>
        </w:rPr>
        <w:t>или представлена участником лично в Конкурсную комиссию по адресу:</w:t>
      </w:r>
      <w:r w:rsidR="00D15625">
        <w:rPr>
          <w:rFonts w:ascii="Times New Roman" w:eastAsia="Calibri" w:hAnsi="Times New Roman"/>
          <w:sz w:val="28"/>
          <w:szCs w:val="28"/>
        </w:rPr>
        <w:t xml:space="preserve"> </w:t>
      </w:r>
      <w:r w:rsidRPr="00292F1B">
        <w:rPr>
          <w:rFonts w:ascii="Times New Roman" w:eastAsia="Calibri" w:hAnsi="Times New Roman"/>
          <w:sz w:val="28"/>
          <w:szCs w:val="28"/>
        </w:rPr>
        <w:t xml:space="preserve">МКУ “Юрьево-Девичьевский Досуговый Центр” с. Юрьево-Девичье, Конаковского района, Тверской области,  </w:t>
      </w:r>
      <w:r w:rsidR="00EE6B4A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292F1B">
        <w:rPr>
          <w:rFonts w:ascii="Times New Roman" w:eastAsia="Calibri" w:hAnsi="Times New Roman"/>
          <w:sz w:val="28"/>
          <w:szCs w:val="28"/>
        </w:rPr>
        <w:t>с 9:00 до 17:00 (кроме субботы, воскресенья и выходных, праздничных дней).</w:t>
      </w:r>
    </w:p>
    <w:p w14:paraId="3CC5BED3" w14:textId="60FE848B" w:rsidR="006109CD" w:rsidRPr="00292F1B" w:rsidRDefault="03F7D055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 xml:space="preserve">3.6. Заявка, представленная после окончания срока приема, к участию в Конкурсе не допускается. Документы, представленные на Конкурс, </w:t>
      </w:r>
      <w:r w:rsidRPr="00292F1B">
        <w:rPr>
          <w:rFonts w:ascii="Times New Roman" w:hAnsi="Times New Roman"/>
          <w:sz w:val="28"/>
          <w:szCs w:val="28"/>
        </w:rPr>
        <w:t>не возвращаются и не рецензируются.</w:t>
      </w:r>
    </w:p>
    <w:p w14:paraId="3F068BEF" w14:textId="4496DABF" w:rsidR="006109CD" w:rsidRPr="00292F1B" w:rsidRDefault="03F7D055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>3.7. Подача Участником Заявки подтверждает:</w:t>
      </w:r>
    </w:p>
    <w:p w14:paraId="03197D7A" w14:textId="77777777" w:rsidR="006109CD" w:rsidRPr="00292F1B" w:rsidRDefault="006B15BD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 xml:space="preserve">- </w:t>
      </w:r>
      <w:r w:rsidR="006109CD" w:rsidRPr="00292F1B">
        <w:rPr>
          <w:rFonts w:ascii="Times New Roman" w:eastAsia="Calibri" w:hAnsi="Times New Roman"/>
          <w:sz w:val="28"/>
          <w:szCs w:val="28"/>
        </w:rPr>
        <w:t>принятие условий Конкурса;</w:t>
      </w:r>
    </w:p>
    <w:p w14:paraId="29B5A6C4" w14:textId="2A7E59E5" w:rsidR="006109CD" w:rsidRPr="00292F1B" w:rsidRDefault="03F7D055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>- гарантию того, что Участник является автором э</w:t>
      </w:r>
      <w:r w:rsidRPr="00292F1B">
        <w:rPr>
          <w:rFonts w:ascii="Times New Roman" w:hAnsi="Times New Roman"/>
          <w:sz w:val="28"/>
          <w:szCs w:val="28"/>
        </w:rPr>
        <w:t>скизного проекта благоустройства воинского захоронения «Летчик Скворцов»</w:t>
      </w:r>
      <w:r w:rsidRPr="00292F1B">
        <w:rPr>
          <w:rFonts w:ascii="Times New Roman" w:eastAsia="Calibri" w:hAnsi="Times New Roman"/>
          <w:sz w:val="28"/>
          <w:szCs w:val="28"/>
        </w:rPr>
        <w:t>.</w:t>
      </w:r>
    </w:p>
    <w:p w14:paraId="1299C43A" w14:textId="7FBFA39D" w:rsidR="006109CD" w:rsidRPr="00292F1B" w:rsidRDefault="03F7D055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>3.9. Конкурс проводится в один тур.</w:t>
      </w:r>
    </w:p>
    <w:p w14:paraId="02C30DA9" w14:textId="77777777" w:rsidR="006109CD" w:rsidRPr="00292F1B" w:rsidRDefault="006109CD" w:rsidP="00292F1B">
      <w:pPr>
        <w:pStyle w:val="a8"/>
        <w:spacing w:before="0" w:after="0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4. Порядок приема Заявок</w:t>
      </w:r>
    </w:p>
    <w:p w14:paraId="4DDBEF00" w14:textId="77777777" w:rsidR="006109CD" w:rsidRPr="00292F1B" w:rsidRDefault="006109CD" w:rsidP="00292F1B">
      <w:pPr>
        <w:pStyle w:val="a8"/>
        <w:spacing w:before="0" w:after="0"/>
        <w:ind w:firstLine="547"/>
        <w:jc w:val="both"/>
        <w:rPr>
          <w:sz w:val="28"/>
          <w:szCs w:val="28"/>
        </w:rPr>
      </w:pPr>
    </w:p>
    <w:p w14:paraId="0DECBFA7" w14:textId="75F4B5D8" w:rsidR="006109CD" w:rsidRPr="00292F1B" w:rsidRDefault="03F7D055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lastRenderedPageBreak/>
        <w:t>4.1. Заявка при поступлении в Конкурсную комиссию регистрируется с присвоением ей индивидуального номера.</w:t>
      </w:r>
    </w:p>
    <w:p w14:paraId="3461D779" w14:textId="77777777" w:rsidR="006109CD" w:rsidRPr="00292F1B" w:rsidRDefault="006109CD" w:rsidP="00292F1B">
      <w:pPr>
        <w:pStyle w:val="a8"/>
        <w:spacing w:before="0" w:after="0"/>
        <w:jc w:val="both"/>
        <w:rPr>
          <w:sz w:val="28"/>
          <w:szCs w:val="28"/>
        </w:rPr>
      </w:pPr>
    </w:p>
    <w:p w14:paraId="4B7E6AFF" w14:textId="77777777" w:rsidR="006109CD" w:rsidRPr="00292F1B" w:rsidRDefault="006109CD" w:rsidP="00292F1B">
      <w:pPr>
        <w:pStyle w:val="a8"/>
        <w:spacing w:before="0" w:after="0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5. Критерии оценок Заявок</w:t>
      </w:r>
    </w:p>
    <w:p w14:paraId="59EFA94D" w14:textId="77777777" w:rsidR="006109CD" w:rsidRPr="00292F1B" w:rsidRDefault="000D5B1A" w:rsidP="00292F1B">
      <w:pPr>
        <w:pStyle w:val="a8"/>
        <w:spacing w:before="0" w:after="0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5.1</w:t>
      </w:r>
      <w:r w:rsidR="006109CD" w:rsidRPr="00292F1B">
        <w:rPr>
          <w:sz w:val="28"/>
          <w:szCs w:val="28"/>
        </w:rPr>
        <w:t>. Представленные на Конкурс Заявки оцениваются с архитектурной привязкой к конкретному месту, учетом благоустройства прилегающей территории, по следующим критериям:</w:t>
      </w:r>
    </w:p>
    <w:p w14:paraId="12117966" w14:textId="77777777" w:rsidR="006109CD" w:rsidRPr="00292F1B" w:rsidRDefault="006B15BD" w:rsidP="00292F1B">
      <w:pPr>
        <w:pStyle w:val="a8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 xml:space="preserve">- </w:t>
      </w:r>
      <w:r w:rsidR="006109CD" w:rsidRPr="00292F1B">
        <w:rPr>
          <w:sz w:val="28"/>
          <w:szCs w:val="28"/>
        </w:rPr>
        <w:t>соответствие Заявки ц</w:t>
      </w:r>
      <w:r w:rsidRPr="00292F1B">
        <w:rPr>
          <w:sz w:val="28"/>
          <w:szCs w:val="28"/>
        </w:rPr>
        <w:t>ели и задачам</w:t>
      </w:r>
      <w:r w:rsidR="006109CD" w:rsidRPr="00292F1B">
        <w:rPr>
          <w:sz w:val="28"/>
          <w:szCs w:val="28"/>
        </w:rPr>
        <w:t xml:space="preserve"> Конкурса;</w:t>
      </w:r>
    </w:p>
    <w:p w14:paraId="13EB31DE" w14:textId="00250BEB" w:rsidR="006109CD" w:rsidRPr="00292F1B" w:rsidRDefault="03F7D055" w:rsidP="00292F1B">
      <w:pPr>
        <w:pStyle w:val="a8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- оригинальность и выразительность эскизного проекта благоустройства</w:t>
      </w:r>
      <w:r w:rsidR="00EE6B4A">
        <w:rPr>
          <w:sz w:val="28"/>
          <w:szCs w:val="28"/>
        </w:rPr>
        <w:t xml:space="preserve"> воинского захоронения «Летчик </w:t>
      </w:r>
      <w:bookmarkStart w:id="0" w:name="_GoBack"/>
      <w:bookmarkEnd w:id="0"/>
      <w:r w:rsidRPr="00292F1B">
        <w:rPr>
          <w:sz w:val="28"/>
          <w:szCs w:val="28"/>
        </w:rPr>
        <w:t>Скворцов»;</w:t>
      </w:r>
    </w:p>
    <w:p w14:paraId="258565B7" w14:textId="47F10A64" w:rsidR="006109CD" w:rsidRPr="00292F1B" w:rsidRDefault="03F7D055" w:rsidP="00292F1B">
      <w:pPr>
        <w:pStyle w:val="a8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- новаторство архитектурно-художественного стиля, предложенного эскизным проектом благоустройства воинского захоронения «Летчик Скворцов»;</w:t>
      </w:r>
    </w:p>
    <w:p w14:paraId="18358CB5" w14:textId="7718FAA7" w:rsidR="00654A88" w:rsidRPr="00292F1B" w:rsidRDefault="006B15BD" w:rsidP="00292F1B">
      <w:pPr>
        <w:pStyle w:val="a8"/>
        <w:tabs>
          <w:tab w:val="left" w:pos="142"/>
        </w:tabs>
        <w:spacing w:before="0" w:after="0"/>
        <w:jc w:val="both"/>
        <w:rPr>
          <w:sz w:val="28"/>
          <w:szCs w:val="28"/>
        </w:rPr>
      </w:pPr>
      <w:r w:rsidRPr="00292F1B">
        <w:rPr>
          <w:sz w:val="28"/>
          <w:szCs w:val="28"/>
        </w:rPr>
        <w:t xml:space="preserve">- </w:t>
      </w:r>
      <w:r w:rsidR="006D031B">
        <w:rPr>
          <w:sz w:val="28"/>
          <w:szCs w:val="28"/>
        </w:rPr>
        <w:t xml:space="preserve">        </w:t>
      </w:r>
      <w:r w:rsidR="00654A88" w:rsidRPr="00292F1B">
        <w:rPr>
          <w:sz w:val="28"/>
          <w:szCs w:val="28"/>
        </w:rPr>
        <w:t>соответствие требованиям проведения торжественных мероприятий;</w:t>
      </w:r>
    </w:p>
    <w:p w14:paraId="6AFE4B7E" w14:textId="1D393EB8" w:rsidR="00483DE7" w:rsidRDefault="00483DE7" w:rsidP="00483DE7">
      <w:pPr>
        <w:pStyle w:val="a8"/>
        <w:tabs>
          <w:tab w:val="left" w:pos="1134"/>
        </w:tabs>
        <w:spacing w:before="0" w:after="0"/>
        <w:jc w:val="both"/>
        <w:rPr>
          <w:sz w:val="28"/>
          <w:szCs w:val="28"/>
        </w:rPr>
      </w:pPr>
      <w:r w:rsidRPr="00483DE7">
        <w:rPr>
          <w:sz w:val="28"/>
          <w:szCs w:val="28"/>
        </w:rPr>
        <w:t xml:space="preserve">5.2. </w:t>
      </w:r>
      <w:r>
        <w:rPr>
          <w:sz w:val="28"/>
          <w:szCs w:val="28"/>
        </w:rPr>
        <w:t>Требования к работам:</w:t>
      </w:r>
    </w:p>
    <w:p w14:paraId="3827DE4E" w14:textId="69772661" w:rsidR="00483DE7" w:rsidRDefault="00483DE7" w:rsidP="00483DE7">
      <w:pPr>
        <w:pStyle w:val="a8"/>
        <w:tabs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Эскиз может быть выполнен как с использованием компьютерной графики, так и нарисован от руки.</w:t>
      </w:r>
    </w:p>
    <w:p w14:paraId="0D3FF273" w14:textId="28ED5B2D" w:rsidR="00C25764" w:rsidRDefault="00483DE7" w:rsidP="00483DE7">
      <w:pPr>
        <w:pStyle w:val="a8"/>
        <w:tabs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7EC">
        <w:rPr>
          <w:sz w:val="28"/>
          <w:szCs w:val="28"/>
        </w:rPr>
        <w:t>- Принимаются так</w:t>
      </w:r>
      <w:r>
        <w:rPr>
          <w:sz w:val="28"/>
          <w:szCs w:val="28"/>
        </w:rPr>
        <w:t>же и детские рисунки</w:t>
      </w:r>
    </w:p>
    <w:p w14:paraId="6439E99B" w14:textId="77777777" w:rsidR="006109CD" w:rsidRPr="00292F1B" w:rsidRDefault="006109CD" w:rsidP="00292F1B">
      <w:pPr>
        <w:pStyle w:val="a8"/>
        <w:spacing w:before="0" w:after="0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6. Рассмотрение Заявок и определение победителя Конкурса</w:t>
      </w:r>
    </w:p>
    <w:p w14:paraId="1FC39945" w14:textId="77777777" w:rsidR="006109CD" w:rsidRPr="00292F1B" w:rsidRDefault="006109CD" w:rsidP="00292F1B">
      <w:pPr>
        <w:pStyle w:val="a8"/>
        <w:spacing w:before="0" w:after="0"/>
        <w:jc w:val="both"/>
        <w:rPr>
          <w:sz w:val="28"/>
          <w:szCs w:val="28"/>
        </w:rPr>
      </w:pPr>
    </w:p>
    <w:p w14:paraId="20E778BA" w14:textId="296C5F3C" w:rsidR="006109CD" w:rsidRPr="00292F1B" w:rsidRDefault="03F7D055" w:rsidP="00292F1B">
      <w:pPr>
        <w:pStyle w:val="a8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6.1. Поступившие заявки рассматриваются Конкурсной комиссией, в которую входят представители администрации, культуры, школы приглашенные лица из числа деятелей культуры и искусства.</w:t>
      </w:r>
    </w:p>
    <w:p w14:paraId="3F375929" w14:textId="7E5C42EF" w:rsidR="006109CD" w:rsidRPr="00292F1B" w:rsidRDefault="03F7D055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 xml:space="preserve">6.2. Председателем Конкурсной комиссии является глава Юрьево-Девичьевского сельского поселения. Секретарем Конкурсной комиссии является заведующая библиотечным сектором МКУ “Юрьево-Девичьевский досуговый </w:t>
      </w:r>
      <w:r w:rsidR="00292F1B">
        <w:rPr>
          <w:sz w:val="28"/>
          <w:szCs w:val="28"/>
        </w:rPr>
        <w:t>ц</w:t>
      </w:r>
      <w:r w:rsidRPr="00292F1B">
        <w:rPr>
          <w:sz w:val="28"/>
          <w:szCs w:val="28"/>
        </w:rPr>
        <w:t>ентр”.</w:t>
      </w:r>
    </w:p>
    <w:p w14:paraId="03F882AA" w14:textId="0F02AA45" w:rsidR="006109CD" w:rsidRPr="00292F1B" w:rsidRDefault="03F7D055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6.3. Конкурсная комиссия по пятибалльной системе («1» - минимальная оценка, «5» максимальная оценка) оценивают каждую Заявку по критериям, указанным в п.5.1. настоящего Положения, заполняют индивидуальные бюллетени голосования и передают их для подведения итогов секретарю Конкурсной комиссии, который на месте, путем сложения баллов, указанных в индивидуальных бюллетенях голосования, заполняет итоговый бюллетень.</w:t>
      </w:r>
    </w:p>
    <w:p w14:paraId="5176DF18" w14:textId="744AC19A" w:rsidR="000D5B1A" w:rsidRPr="00292F1B" w:rsidRDefault="006109CD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 xml:space="preserve">На основании оценок членов </w:t>
      </w:r>
      <w:r w:rsidR="009B5EB0" w:rsidRPr="00292F1B">
        <w:rPr>
          <w:rFonts w:ascii="Times New Roman" w:hAnsi="Times New Roman"/>
          <w:sz w:val="28"/>
          <w:szCs w:val="28"/>
        </w:rPr>
        <w:t>Конкурсной комиссии</w:t>
      </w:r>
      <w:r w:rsidR="00BB2672" w:rsidRPr="00292F1B">
        <w:rPr>
          <w:rFonts w:ascii="Times New Roman" w:eastAsia="Calibri" w:hAnsi="Times New Roman"/>
          <w:sz w:val="28"/>
          <w:szCs w:val="28"/>
        </w:rPr>
        <w:t xml:space="preserve"> </w:t>
      </w:r>
      <w:r w:rsidRPr="00292F1B">
        <w:rPr>
          <w:rFonts w:ascii="Times New Roman" w:eastAsia="Calibri" w:hAnsi="Times New Roman"/>
          <w:sz w:val="28"/>
          <w:szCs w:val="28"/>
        </w:rPr>
        <w:t>формируется сводная рейтинговая таблица, в которой в порядке убывания (по обще</w:t>
      </w:r>
      <w:r w:rsidR="00BB2672" w:rsidRPr="00292F1B">
        <w:rPr>
          <w:rFonts w:ascii="Times New Roman" w:eastAsia="Calibri" w:hAnsi="Times New Roman"/>
          <w:sz w:val="28"/>
          <w:szCs w:val="28"/>
        </w:rPr>
        <w:t>му значению результата в баллах</w:t>
      </w:r>
      <w:r w:rsidR="008D0DF3" w:rsidRPr="00292F1B">
        <w:rPr>
          <w:rFonts w:ascii="Times New Roman" w:eastAsia="Calibri" w:hAnsi="Times New Roman"/>
          <w:sz w:val="28"/>
          <w:szCs w:val="28"/>
        </w:rPr>
        <w:t>) указываются У</w:t>
      </w:r>
      <w:r w:rsidRPr="00292F1B">
        <w:rPr>
          <w:rFonts w:ascii="Times New Roman" w:eastAsia="Calibri" w:hAnsi="Times New Roman"/>
          <w:sz w:val="28"/>
          <w:szCs w:val="28"/>
        </w:rPr>
        <w:t>частники.</w:t>
      </w:r>
    </w:p>
    <w:p w14:paraId="4BAEF605" w14:textId="72F2150C" w:rsidR="006109CD" w:rsidRPr="00292F1B" w:rsidRDefault="002C75A0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6.4</w:t>
      </w:r>
      <w:r w:rsidR="006109CD" w:rsidRPr="00292F1B">
        <w:rPr>
          <w:sz w:val="28"/>
          <w:szCs w:val="28"/>
        </w:rPr>
        <w:t>. Участник, Заявка которого набрала наибольшее количество баллов, признается победителем Конкурса. Участники, Заявки которых в рейтинговой таблице заняли второе и третье м</w:t>
      </w:r>
      <w:r w:rsidR="008D0DF3" w:rsidRPr="00292F1B">
        <w:rPr>
          <w:sz w:val="28"/>
          <w:szCs w:val="28"/>
        </w:rPr>
        <w:t>есто признаются, соответственно, У</w:t>
      </w:r>
      <w:r w:rsidR="006109CD" w:rsidRPr="00292F1B">
        <w:rPr>
          <w:sz w:val="28"/>
          <w:szCs w:val="28"/>
        </w:rPr>
        <w:t>частниками, занявшими второе и третье место.</w:t>
      </w:r>
    </w:p>
    <w:p w14:paraId="03D32AAC" w14:textId="77777777" w:rsidR="006109CD" w:rsidRPr="00292F1B" w:rsidRDefault="002C75A0" w:rsidP="00292F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>6.5</w:t>
      </w:r>
      <w:r w:rsidR="006109CD" w:rsidRPr="00292F1B">
        <w:rPr>
          <w:rFonts w:ascii="Times New Roman" w:eastAsia="Calibri" w:hAnsi="Times New Roman"/>
          <w:sz w:val="28"/>
          <w:szCs w:val="28"/>
        </w:rPr>
        <w:t xml:space="preserve">. В случае равенства голосов голос председателя </w:t>
      </w:r>
      <w:r w:rsidR="009B5EB0" w:rsidRPr="00292F1B">
        <w:rPr>
          <w:rFonts w:ascii="Times New Roman" w:eastAsia="Calibri" w:hAnsi="Times New Roman"/>
          <w:sz w:val="28"/>
          <w:szCs w:val="28"/>
        </w:rPr>
        <w:t xml:space="preserve">Конкурсной комиссии </w:t>
      </w:r>
      <w:r w:rsidR="00BB2672" w:rsidRPr="00292F1B">
        <w:rPr>
          <w:rFonts w:ascii="Times New Roman" w:eastAsia="Calibri" w:hAnsi="Times New Roman"/>
          <w:sz w:val="28"/>
          <w:szCs w:val="28"/>
        </w:rPr>
        <w:t>оказывается решающим.</w:t>
      </w:r>
    </w:p>
    <w:p w14:paraId="31115871" w14:textId="77777777" w:rsidR="006109CD" w:rsidRPr="00292F1B" w:rsidRDefault="002C75A0" w:rsidP="00292F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1B">
        <w:rPr>
          <w:rFonts w:ascii="Times New Roman" w:eastAsia="Calibri" w:hAnsi="Times New Roman"/>
          <w:sz w:val="28"/>
          <w:szCs w:val="28"/>
        </w:rPr>
        <w:t>6.6</w:t>
      </w:r>
      <w:r w:rsidR="006109CD" w:rsidRPr="00292F1B">
        <w:rPr>
          <w:rFonts w:ascii="Times New Roman" w:eastAsia="Calibri" w:hAnsi="Times New Roman"/>
          <w:sz w:val="28"/>
          <w:szCs w:val="28"/>
        </w:rPr>
        <w:t xml:space="preserve">. Решение </w:t>
      </w:r>
      <w:r w:rsidR="009B5EB0" w:rsidRPr="00292F1B">
        <w:rPr>
          <w:rFonts w:ascii="Times New Roman" w:eastAsia="Calibri" w:hAnsi="Times New Roman"/>
          <w:sz w:val="28"/>
          <w:szCs w:val="28"/>
        </w:rPr>
        <w:t>Конкурсной комиссии</w:t>
      </w:r>
      <w:r w:rsidR="006109CD" w:rsidRPr="00292F1B">
        <w:rPr>
          <w:rFonts w:ascii="Times New Roman" w:eastAsia="Calibri" w:hAnsi="Times New Roman"/>
          <w:sz w:val="28"/>
          <w:szCs w:val="28"/>
        </w:rPr>
        <w:t xml:space="preserve"> оформляется протокол</w:t>
      </w:r>
      <w:r w:rsidR="00BB2672" w:rsidRPr="00292F1B">
        <w:rPr>
          <w:rFonts w:ascii="Times New Roman" w:eastAsia="Calibri" w:hAnsi="Times New Roman"/>
          <w:sz w:val="28"/>
          <w:szCs w:val="28"/>
        </w:rPr>
        <w:t>ом</w:t>
      </w:r>
      <w:r w:rsidR="006109CD" w:rsidRPr="00292F1B">
        <w:rPr>
          <w:rFonts w:ascii="Times New Roman" w:hAnsi="Times New Roman"/>
          <w:sz w:val="28"/>
          <w:szCs w:val="28"/>
        </w:rPr>
        <w:t>.</w:t>
      </w:r>
    </w:p>
    <w:p w14:paraId="6F0BC70E" w14:textId="3C2171C2" w:rsidR="006109CD" w:rsidRPr="00292F1B" w:rsidRDefault="03F7D055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lastRenderedPageBreak/>
        <w:t>6.7. Конкурсная комиссия правомочна представить победителю Конкурса рекомендации по доработке эскизного проекта благоустройства воинского захоронения «Летчик Скворцов».</w:t>
      </w:r>
    </w:p>
    <w:p w14:paraId="2155459E" w14:textId="0FFD2AB6" w:rsidR="006109CD" w:rsidRDefault="03F7D055" w:rsidP="00292F1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92F1B">
        <w:rPr>
          <w:sz w:val="28"/>
          <w:szCs w:val="28"/>
        </w:rPr>
        <w:t>6.8. Итоги Конкурса публикуются на официальных сайтах администрации Юрьево-Девичьевского сельского поселения, в районной информационно-по</w:t>
      </w:r>
      <w:r w:rsidR="00292F1B">
        <w:rPr>
          <w:sz w:val="28"/>
          <w:szCs w:val="28"/>
        </w:rPr>
        <w:t>л</w:t>
      </w:r>
      <w:r w:rsidRPr="00292F1B">
        <w:rPr>
          <w:sz w:val="28"/>
          <w:szCs w:val="28"/>
        </w:rPr>
        <w:t>итической газете “Заря”, в информационно-телекоммуникационной сети «Интернет» и доводятся до сведения участников Конкурса в 10-дневный срок со дня принятия окончательного решения.</w:t>
      </w:r>
    </w:p>
    <w:p w14:paraId="0562CB0E" w14:textId="6D6A3E45" w:rsidR="006109CD" w:rsidRPr="00292F1B" w:rsidRDefault="00336476" w:rsidP="00C25764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6.9. Награждение победителей проводится на празднован</w:t>
      </w:r>
      <w:r w:rsidR="00C25764">
        <w:rPr>
          <w:sz w:val="28"/>
          <w:szCs w:val="28"/>
        </w:rPr>
        <w:t xml:space="preserve">ии Дня защитников Отечества 23 февраля 2020 года. </w:t>
      </w:r>
    </w:p>
    <w:p w14:paraId="41A702FF" w14:textId="1AD93824" w:rsidR="00C25764" w:rsidRPr="00292F1B" w:rsidRDefault="00C25764" w:rsidP="00C25764">
      <w:pPr>
        <w:pStyle w:val="a8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6.10.Идеи, выраженные в представленных эскизах, могут быть использованы при проектировании и возведении памятника «Лётчик Скворцов»</w:t>
      </w:r>
    </w:p>
    <w:p w14:paraId="62EBF3C5" w14:textId="77777777" w:rsidR="006109CD" w:rsidRPr="00292F1B" w:rsidRDefault="006109CD" w:rsidP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6D98A12B" w14:textId="77777777" w:rsidR="006109CD" w:rsidRPr="00292F1B" w:rsidRDefault="006109CD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2946DB82" w14:textId="77777777" w:rsidR="0050413E" w:rsidRPr="00292F1B" w:rsidRDefault="0050413E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5997CC1D" w14:textId="77777777" w:rsidR="0050413E" w:rsidRPr="00292F1B" w:rsidRDefault="0050413E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110FFD37" w14:textId="77777777" w:rsidR="0050413E" w:rsidRPr="00292F1B" w:rsidRDefault="0050413E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6B699379" w14:textId="77777777" w:rsidR="0050413E" w:rsidRPr="00292F1B" w:rsidRDefault="0050413E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3FE9F23F" w14:textId="77777777" w:rsidR="0050413E" w:rsidRPr="00292F1B" w:rsidRDefault="0050413E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1F72F646" w14:textId="77777777" w:rsidR="006109CD" w:rsidRPr="00292F1B" w:rsidRDefault="006109CD" w:rsidP="00845A76">
      <w:pPr>
        <w:pStyle w:val="a8"/>
        <w:spacing w:before="0" w:after="0"/>
        <w:jc w:val="both"/>
        <w:rPr>
          <w:color w:val="000000"/>
          <w:sz w:val="28"/>
          <w:szCs w:val="28"/>
        </w:rPr>
      </w:pPr>
    </w:p>
    <w:p w14:paraId="08CE6F91" w14:textId="77777777" w:rsidR="004B331A" w:rsidRPr="00292F1B" w:rsidRDefault="004B331A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61CDCEAD" w14:textId="77777777" w:rsidR="00BB2672" w:rsidRPr="00292F1B" w:rsidRDefault="00BB2672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6BB9E253" w14:textId="77777777" w:rsidR="00BB2672" w:rsidRPr="00292F1B" w:rsidRDefault="00BB2672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23DE523C" w14:textId="77777777" w:rsidR="00BB2672" w:rsidRPr="00292F1B" w:rsidRDefault="00BB2672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52E56223" w14:textId="77777777" w:rsidR="00BB2672" w:rsidRPr="00292F1B" w:rsidRDefault="00BB2672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07547A01" w14:textId="77777777" w:rsidR="00BB2672" w:rsidRPr="00292F1B" w:rsidRDefault="00BB2672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5043CB0F" w14:textId="77777777" w:rsidR="00BB2672" w:rsidRDefault="00BB2672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2CE68E25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23E7F37D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1474D848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6199FBC6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6B5CCEEB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627AEE1A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210D4878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15A1E216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7E6B2C32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708B81EE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33048CC2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5098CDB6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111893CA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76EA6999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19E1FBC9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0D850266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42B9B542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696B7346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5A323D83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546EB8CF" w14:textId="77777777" w:rsid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6DF7C316" w14:textId="77777777" w:rsidR="00292F1B" w:rsidRPr="00292F1B" w:rsidRDefault="00292F1B">
      <w:pPr>
        <w:pStyle w:val="a8"/>
        <w:spacing w:before="0" w:after="0"/>
        <w:ind w:left="6237"/>
        <w:jc w:val="both"/>
        <w:rPr>
          <w:color w:val="000000"/>
          <w:sz w:val="28"/>
          <w:szCs w:val="28"/>
        </w:rPr>
      </w:pPr>
    </w:p>
    <w:p w14:paraId="4F23295E" w14:textId="5B44DE1F" w:rsidR="006109CD" w:rsidRDefault="03F7D055" w:rsidP="03F7D055">
      <w:pPr>
        <w:pStyle w:val="a8"/>
        <w:spacing w:before="0" w:after="0"/>
        <w:ind w:left="4248"/>
        <w:jc w:val="both"/>
        <w:rPr>
          <w:sz w:val="28"/>
          <w:szCs w:val="28"/>
        </w:rPr>
      </w:pPr>
      <w:r w:rsidRPr="00292F1B">
        <w:rPr>
          <w:color w:val="000000" w:themeColor="text1"/>
          <w:sz w:val="28"/>
          <w:szCs w:val="28"/>
        </w:rPr>
        <w:t xml:space="preserve">Приложение № 1 к Положению о проведении </w:t>
      </w:r>
      <w:r w:rsidRPr="00292F1B">
        <w:rPr>
          <w:sz w:val="28"/>
          <w:szCs w:val="28"/>
        </w:rPr>
        <w:t>открытого конкурса на лучший эскизный проект благоустройства воинского захоронения «Летчик Скворцов»</w:t>
      </w:r>
    </w:p>
    <w:p w14:paraId="550413C2" w14:textId="77777777" w:rsidR="00292F1B" w:rsidRPr="00292F1B" w:rsidRDefault="00292F1B" w:rsidP="03F7D055">
      <w:pPr>
        <w:pStyle w:val="a8"/>
        <w:spacing w:before="0" w:after="0"/>
        <w:ind w:left="4248"/>
        <w:jc w:val="both"/>
        <w:rPr>
          <w:b/>
          <w:bCs/>
          <w:color w:val="000000" w:themeColor="text1"/>
          <w:sz w:val="28"/>
          <w:szCs w:val="28"/>
        </w:rPr>
      </w:pPr>
    </w:p>
    <w:p w14:paraId="52D32BA1" w14:textId="77777777" w:rsidR="006109CD" w:rsidRPr="00292F1B" w:rsidRDefault="006109CD">
      <w:pPr>
        <w:pStyle w:val="p1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292F1B">
        <w:rPr>
          <w:b/>
          <w:color w:val="000000"/>
          <w:sz w:val="28"/>
          <w:szCs w:val="28"/>
        </w:rPr>
        <w:t>Заявление</w:t>
      </w:r>
    </w:p>
    <w:p w14:paraId="04D44012" w14:textId="64173B97" w:rsidR="006109CD" w:rsidRPr="00292F1B" w:rsidRDefault="03F7D055" w:rsidP="03F7D055">
      <w:pPr>
        <w:pStyle w:val="a8"/>
        <w:spacing w:before="0" w:after="0"/>
        <w:jc w:val="center"/>
        <w:rPr>
          <w:color w:val="2D2D2D"/>
          <w:sz w:val="28"/>
          <w:szCs w:val="28"/>
        </w:rPr>
      </w:pPr>
      <w:r w:rsidRPr="00292F1B">
        <w:rPr>
          <w:b/>
          <w:bCs/>
          <w:color w:val="000000" w:themeColor="text1"/>
          <w:sz w:val="28"/>
          <w:szCs w:val="28"/>
        </w:rPr>
        <w:t xml:space="preserve">на участие в </w:t>
      </w:r>
      <w:r w:rsidRPr="00292F1B">
        <w:rPr>
          <w:b/>
          <w:bCs/>
          <w:sz w:val="28"/>
          <w:szCs w:val="28"/>
        </w:rPr>
        <w:t>открытом конкурсе на лучший эскизный проект благоустройства</w:t>
      </w:r>
      <w:r w:rsidR="006109CD" w:rsidRPr="00292F1B">
        <w:rPr>
          <w:sz w:val="28"/>
          <w:szCs w:val="28"/>
        </w:rPr>
        <w:br/>
      </w:r>
      <w:r w:rsidRPr="00292F1B">
        <w:rPr>
          <w:b/>
          <w:bCs/>
          <w:sz w:val="28"/>
          <w:szCs w:val="28"/>
        </w:rPr>
        <w:t xml:space="preserve"> воинского захоронения «Летчик Скворцов»</w:t>
      </w:r>
    </w:p>
    <w:p w14:paraId="0DE4B5B7" w14:textId="77777777" w:rsidR="006109CD" w:rsidRPr="00292F1B" w:rsidRDefault="006109CD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14:paraId="4F73AB6B" w14:textId="2834BC9B" w:rsidR="006109CD" w:rsidRPr="00292F1B" w:rsidRDefault="006109CD" w:rsidP="03F7D055">
      <w:pPr>
        <w:pStyle w:val="p16"/>
        <w:shd w:val="clear" w:color="auto" w:fill="FFFFFF" w:themeFill="background1"/>
        <w:spacing w:before="0" w:after="0"/>
        <w:ind w:firstLine="708"/>
        <w:jc w:val="both"/>
        <w:rPr>
          <w:color w:val="2D2D2D"/>
          <w:sz w:val="28"/>
          <w:szCs w:val="28"/>
        </w:rPr>
      </w:pPr>
      <w:r w:rsidRPr="00292F1B">
        <w:rPr>
          <w:color w:val="2D2D2D"/>
          <w:spacing w:val="2"/>
          <w:sz w:val="28"/>
          <w:szCs w:val="28"/>
          <w:shd w:val="clear" w:color="auto" w:fill="FFFFFF"/>
        </w:rPr>
        <w:t xml:space="preserve">В соответствии с условиями участия в открытом конкурсе на лучший проект </w:t>
      </w:r>
      <w:r w:rsidR="001E29A6" w:rsidRPr="00292F1B">
        <w:rPr>
          <w:color w:val="2D2D2D"/>
          <w:spacing w:val="2"/>
          <w:sz w:val="28"/>
          <w:szCs w:val="28"/>
          <w:shd w:val="clear" w:color="auto" w:fill="FFFFFF"/>
        </w:rPr>
        <w:t>благоустройства</w:t>
      </w:r>
      <w:r w:rsidR="00D15625">
        <w:rPr>
          <w:color w:val="2D2D2D"/>
          <w:spacing w:val="2"/>
          <w:sz w:val="28"/>
          <w:szCs w:val="28"/>
          <w:shd w:val="clear" w:color="auto" w:fill="FFFFFF"/>
        </w:rPr>
        <w:t xml:space="preserve"> воинского захоронения «Летчик </w:t>
      </w:r>
      <w:r w:rsidR="004B331A" w:rsidRPr="00292F1B">
        <w:rPr>
          <w:color w:val="2D2D2D"/>
          <w:spacing w:val="2"/>
          <w:sz w:val="28"/>
          <w:szCs w:val="28"/>
          <w:shd w:val="clear" w:color="auto" w:fill="FFFFFF"/>
        </w:rPr>
        <w:t>Сворцов»</w:t>
      </w:r>
      <w:r w:rsidRPr="00292F1B">
        <w:rPr>
          <w:color w:val="2D2D2D"/>
          <w:spacing w:val="2"/>
          <w:sz w:val="28"/>
          <w:szCs w:val="28"/>
          <w:shd w:val="clear" w:color="auto" w:fill="FFFFFF"/>
        </w:rPr>
        <w:t xml:space="preserve"> прошу зарегистрировать в качестве участника.</w:t>
      </w:r>
    </w:p>
    <w:p w14:paraId="66204FF1" w14:textId="77777777" w:rsidR="004B331A" w:rsidRPr="00292F1B" w:rsidRDefault="004B331A">
      <w:pPr>
        <w:pStyle w:val="p16"/>
        <w:shd w:val="clear" w:color="auto" w:fill="FFFFFF"/>
        <w:spacing w:before="0" w:after="0"/>
        <w:ind w:firstLine="708"/>
        <w:jc w:val="both"/>
        <w:rPr>
          <w:i/>
          <w:color w:val="000000"/>
          <w:sz w:val="28"/>
          <w:szCs w:val="28"/>
        </w:rPr>
      </w:pPr>
    </w:p>
    <w:p w14:paraId="33A3F014" w14:textId="77777777" w:rsidR="006109CD" w:rsidRPr="00292F1B" w:rsidRDefault="006109CD">
      <w:pPr>
        <w:pStyle w:val="p16"/>
        <w:shd w:val="clear" w:color="auto" w:fill="FFFFFF"/>
        <w:spacing w:before="0" w:after="0"/>
        <w:jc w:val="both"/>
        <w:rPr>
          <w:rFonts w:eastAsia="Arial Unicode MS"/>
          <w:sz w:val="28"/>
          <w:szCs w:val="28"/>
        </w:rPr>
      </w:pPr>
      <w:r w:rsidRPr="00292F1B">
        <w:rPr>
          <w:i/>
          <w:color w:val="000000"/>
          <w:sz w:val="28"/>
          <w:szCs w:val="28"/>
        </w:rPr>
        <w:t>Информация об участнике – физическое лицо: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5088"/>
        <w:gridCol w:w="4878"/>
      </w:tblGrid>
      <w:tr w:rsidR="006109CD" w:rsidRPr="00292F1B" w14:paraId="2BEAA20D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90F66" w14:textId="77777777" w:rsidR="006109CD" w:rsidRPr="00292F1B" w:rsidRDefault="006109C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92F1B">
              <w:rPr>
                <w:rFonts w:ascii="Times New Roman" w:eastAsia="Arial Unicode MS" w:hAnsi="Times New Roman"/>
                <w:sz w:val="28"/>
                <w:szCs w:val="28"/>
              </w:rPr>
              <w:t>Фамилия, имя, отчество участника (полностью)</w:t>
            </w:r>
          </w:p>
          <w:p w14:paraId="7EAE65CA" w14:textId="77777777" w:rsidR="006109CD" w:rsidRPr="00292F1B" w:rsidRDefault="006109C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92F1B">
              <w:rPr>
                <w:rFonts w:ascii="Times New Roman" w:eastAsia="Arial Unicode MS" w:hAnsi="Times New Roman"/>
                <w:sz w:val="28"/>
                <w:szCs w:val="28"/>
              </w:rPr>
              <w:t>Название авторского коллектива</w:t>
            </w:r>
          </w:p>
          <w:p w14:paraId="2C377E2F" w14:textId="77777777" w:rsidR="006109CD" w:rsidRPr="00292F1B" w:rsidRDefault="006109CD">
            <w:pPr>
              <w:pStyle w:val="p11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292F1B">
              <w:rPr>
                <w:rFonts w:eastAsia="Arial Unicode MS"/>
                <w:sz w:val="28"/>
                <w:szCs w:val="28"/>
              </w:rPr>
              <w:t>(при условии участия более одного автора)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F0D7D" w14:textId="77777777" w:rsidR="006109CD" w:rsidRPr="00292F1B" w:rsidRDefault="006109C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09CD" w:rsidRPr="00292F1B" w14:paraId="05C4229B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7E997" w14:textId="1876E18E" w:rsidR="006109CD" w:rsidRPr="00292F1B" w:rsidRDefault="006109CD" w:rsidP="00292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F1B">
              <w:rPr>
                <w:rFonts w:ascii="Times New Roman" w:eastAsia="Arial Unicode MS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2F1B3" w14:textId="77777777" w:rsidR="006109CD" w:rsidRPr="00292F1B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9CD" w:rsidRPr="00292F1B" w14:paraId="022F56A5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A0B05" w14:textId="77777777" w:rsidR="006109CD" w:rsidRPr="00292F1B" w:rsidRDefault="00610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F1B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основного документа, удостоверяющего личность, сведения о дате выдачи указанного документа и выдавшем его органе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2C34E" w14:textId="77777777" w:rsidR="006109CD" w:rsidRPr="00292F1B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9CD" w:rsidRPr="00292F1B" w14:paraId="7EB67201" w14:textId="77777777">
        <w:trPr>
          <w:trHeight w:val="36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6D802" w14:textId="77777777" w:rsidR="006109CD" w:rsidRPr="00292F1B" w:rsidRDefault="006109CD">
            <w:pPr>
              <w:pStyle w:val="p11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92F1B">
              <w:rPr>
                <w:color w:val="000000"/>
                <w:sz w:val="28"/>
                <w:szCs w:val="28"/>
              </w:rPr>
              <w:t xml:space="preserve">Адрес регистрации участника </w:t>
            </w:r>
          </w:p>
          <w:p w14:paraId="02D0D5D3" w14:textId="77777777" w:rsidR="006109CD" w:rsidRPr="00292F1B" w:rsidRDefault="006109CD">
            <w:pPr>
              <w:pStyle w:val="p11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292F1B">
              <w:rPr>
                <w:color w:val="000000"/>
                <w:sz w:val="28"/>
                <w:szCs w:val="28"/>
              </w:rPr>
              <w:t>Адрес творческого коллектива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A4E5D" w14:textId="77777777" w:rsidR="006109CD" w:rsidRPr="00292F1B" w:rsidRDefault="006109C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09CD" w:rsidRPr="00292F1B" w14:paraId="61D229D8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2813F" w14:textId="77777777" w:rsidR="006109CD" w:rsidRPr="00292F1B" w:rsidRDefault="006109CD">
            <w:pPr>
              <w:pStyle w:val="p11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292F1B">
              <w:rPr>
                <w:color w:val="000000"/>
                <w:sz w:val="28"/>
                <w:szCs w:val="28"/>
              </w:rPr>
              <w:t>Номер контактного телефона (мобильного)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19836" w14:textId="77777777" w:rsidR="006109CD" w:rsidRPr="00292F1B" w:rsidRDefault="006109C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09CD" w:rsidRPr="00292F1B" w14:paraId="5EDEF4A4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94EEC" w14:textId="77777777" w:rsidR="006109CD" w:rsidRPr="00292F1B" w:rsidRDefault="006109CD">
            <w:pPr>
              <w:pStyle w:val="p11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92F1B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FEF7D" w14:textId="77777777" w:rsidR="006109CD" w:rsidRPr="00292F1B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8D9A202" w14:textId="77777777" w:rsidR="006109CD" w:rsidRPr="00292F1B" w:rsidRDefault="006109CD">
      <w:pPr>
        <w:pStyle w:val="p16"/>
        <w:shd w:val="clear" w:color="auto" w:fill="FFFFFF"/>
        <w:spacing w:before="0" w:after="0"/>
        <w:jc w:val="both"/>
        <w:rPr>
          <w:rFonts w:eastAsia="Arial Unicode MS"/>
          <w:sz w:val="28"/>
          <w:szCs w:val="28"/>
        </w:rPr>
      </w:pPr>
      <w:r w:rsidRPr="00292F1B">
        <w:rPr>
          <w:i/>
          <w:color w:val="000000"/>
          <w:sz w:val="28"/>
          <w:szCs w:val="28"/>
        </w:rPr>
        <w:t>Информация об участнике – юридическое лицо: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5088"/>
        <w:gridCol w:w="4878"/>
      </w:tblGrid>
      <w:tr w:rsidR="006109CD" w:rsidRPr="00292F1B" w14:paraId="23315F78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0FE57" w14:textId="77777777" w:rsidR="006109CD" w:rsidRPr="00292F1B" w:rsidRDefault="00610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92F1B">
              <w:rPr>
                <w:rFonts w:ascii="Times New Roman" w:eastAsia="Arial Unicode MS" w:hAnsi="Times New Roman"/>
                <w:sz w:val="28"/>
                <w:szCs w:val="28"/>
              </w:rPr>
              <w:t>Название предприятия или ИП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4DBDC" w14:textId="77777777" w:rsidR="006109CD" w:rsidRPr="00292F1B" w:rsidRDefault="006109C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09CD" w:rsidRPr="00292F1B" w14:paraId="059EE591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DE867" w14:textId="77777777" w:rsidR="006109CD" w:rsidRPr="00292F1B" w:rsidRDefault="00610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F1B">
              <w:rPr>
                <w:rFonts w:ascii="Times New Roman" w:eastAsia="Arial Unicode MS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D0D3C" w14:textId="77777777" w:rsidR="006109CD" w:rsidRPr="00292F1B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9CD" w:rsidRPr="00292F1B" w14:paraId="2015E489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BDAA9" w14:textId="77777777" w:rsidR="006109CD" w:rsidRPr="00292F1B" w:rsidRDefault="00610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F1B">
              <w:rPr>
                <w:rFonts w:ascii="Times New Roman" w:eastAsia="Arial Unicode MS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D245A" w14:textId="77777777" w:rsidR="006109CD" w:rsidRPr="00292F1B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9CD" w:rsidRPr="00292F1B" w14:paraId="686618EF" w14:textId="77777777">
        <w:trPr>
          <w:trHeight w:val="36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F451A" w14:textId="77777777" w:rsidR="006109CD" w:rsidRPr="00292F1B" w:rsidRDefault="006109CD">
            <w:pPr>
              <w:pStyle w:val="p11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292F1B">
              <w:rPr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1BE67" w14:textId="77777777" w:rsidR="006109CD" w:rsidRPr="00292F1B" w:rsidRDefault="006109C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09CD" w:rsidRPr="00292F1B" w14:paraId="631FF414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11885" w14:textId="77777777" w:rsidR="006109CD" w:rsidRPr="00292F1B" w:rsidRDefault="006109CD">
            <w:pPr>
              <w:pStyle w:val="p11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292F1B">
              <w:rPr>
                <w:color w:val="000000"/>
                <w:sz w:val="28"/>
                <w:szCs w:val="28"/>
              </w:rPr>
              <w:t>Номер контактного телефона (мобильного)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EB5B0" w14:textId="77777777" w:rsidR="006109CD" w:rsidRPr="00292F1B" w:rsidRDefault="006109C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09CD" w:rsidRPr="00292F1B" w14:paraId="3FB87EA8" w14:textId="77777777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29C14" w14:textId="77777777" w:rsidR="006109CD" w:rsidRPr="00292F1B" w:rsidRDefault="006109CD">
            <w:pPr>
              <w:pStyle w:val="p11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92F1B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7AA69" w14:textId="77777777" w:rsidR="006109CD" w:rsidRPr="00292F1B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A5119C2" w14:textId="77777777" w:rsidR="00A31B6B" w:rsidRDefault="00610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 w:rsidRPr="00292F1B">
        <w:rPr>
          <w:rFonts w:ascii="Times New Roman" w:eastAsia="Arial Unicode MS" w:hAnsi="Times New Roman"/>
          <w:bCs/>
          <w:color w:val="000000"/>
          <w:sz w:val="28"/>
          <w:szCs w:val="28"/>
        </w:rPr>
        <w:t>С условиями Конкурса ознакомлен(ы) и согласен(ны). Как автор(ы), безвозмездно предоставляю</w:t>
      </w:r>
      <w:r w:rsidR="00336476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(ем) Учредителю и организатору </w:t>
      </w:r>
    </w:p>
    <w:p w14:paraId="05D1B02A" w14:textId="3455D6CB" w:rsidR="006109CD" w:rsidRPr="00292F1B" w:rsidRDefault="001E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 w:rsidRPr="00292F1B">
        <w:rPr>
          <w:rFonts w:ascii="Times New Roman" w:eastAsia="Arial Unicode MS" w:hAnsi="Times New Roman"/>
          <w:bCs/>
          <w:color w:val="000000"/>
          <w:sz w:val="28"/>
          <w:szCs w:val="28"/>
        </w:rPr>
        <w:lastRenderedPageBreak/>
        <w:t>К</w:t>
      </w:r>
      <w:r w:rsidR="006109CD" w:rsidRPr="00292F1B">
        <w:rPr>
          <w:rFonts w:ascii="Times New Roman" w:eastAsia="Arial Unicode MS" w:hAnsi="Times New Roman"/>
          <w:bCs/>
          <w:color w:val="000000"/>
          <w:sz w:val="28"/>
          <w:szCs w:val="28"/>
        </w:rPr>
        <w:t>онкурса и привлеченным им третьим лицам право на публичный показ конкурсной работы, размещения в сети Интернет</w:t>
      </w:r>
      <w:r w:rsidR="0050413E" w:rsidRPr="00292F1B">
        <w:rPr>
          <w:rFonts w:ascii="Times New Roman" w:eastAsia="Arial Unicode MS" w:hAnsi="Times New Roman"/>
          <w:bCs/>
          <w:color w:val="000000"/>
          <w:sz w:val="28"/>
          <w:szCs w:val="28"/>
        </w:rPr>
        <w:t>,</w:t>
      </w:r>
      <w:r w:rsidR="006109CD" w:rsidRPr="00292F1B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на наружных информационных носителях на территории Российской Федерации, а также публикаций, посвященных Конкурсу, в средствах массовой информации, в том числе, корпоративных, в некоммерческих целях.</w:t>
      </w:r>
    </w:p>
    <w:p w14:paraId="36E61FFF" w14:textId="77777777" w:rsidR="006109CD" w:rsidRPr="00292F1B" w:rsidRDefault="00610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92F1B">
        <w:rPr>
          <w:rFonts w:ascii="Times New Roman" w:eastAsia="Arial Unicode MS" w:hAnsi="Times New Roman"/>
          <w:bCs/>
          <w:color w:val="000000"/>
          <w:sz w:val="28"/>
          <w:szCs w:val="28"/>
        </w:rPr>
        <w:t>В соответствии с Федеральным законом Российской Федерации от 27 июля 2006 г. № 152-ФЗ «О персональных данных» даю(ем) согласие Учредителю и Организатору конкурса в течение 5 лет хранить, обрабатывать и использовать мои(наши) вышеперечисленные персональные данные для составления списков участников Конкурса, опубликования списков на сайте,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 w14:paraId="7196D064" w14:textId="77777777" w:rsidR="006109CD" w:rsidRPr="00292F1B" w:rsidRDefault="006109C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C10A598" w14:textId="77777777" w:rsidR="006109CD" w:rsidRPr="00292F1B" w:rsidRDefault="006109CD">
      <w:pPr>
        <w:pStyle w:val="p1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292F1B">
        <w:rPr>
          <w:color w:val="000000"/>
          <w:sz w:val="28"/>
          <w:szCs w:val="28"/>
        </w:rPr>
        <w:t>Подпись участника (уполномоченного лица) ___________________________</w:t>
      </w:r>
    </w:p>
    <w:p w14:paraId="63EA4C38" w14:textId="0A3461BA" w:rsidR="006109CD" w:rsidRPr="00292F1B" w:rsidRDefault="03F7D055" w:rsidP="03F7D055">
      <w:pPr>
        <w:pStyle w:val="p16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 w:rsidRPr="00292F1B">
        <w:rPr>
          <w:color w:val="000000" w:themeColor="text1"/>
          <w:sz w:val="28"/>
          <w:szCs w:val="28"/>
        </w:rPr>
        <w:t>Дата подачи заявки «________»</w:t>
      </w:r>
      <w:r w:rsidR="00D15625">
        <w:rPr>
          <w:color w:val="000000" w:themeColor="text1"/>
          <w:sz w:val="28"/>
          <w:szCs w:val="28"/>
        </w:rPr>
        <w:t xml:space="preserve"> </w:t>
      </w:r>
      <w:r w:rsidRPr="00292F1B">
        <w:rPr>
          <w:color w:val="000000" w:themeColor="text1"/>
          <w:sz w:val="28"/>
          <w:szCs w:val="28"/>
        </w:rPr>
        <w:t>__________ 2019г.</w:t>
      </w:r>
    </w:p>
    <w:p w14:paraId="34FF1C98" w14:textId="77777777" w:rsidR="0050413E" w:rsidRPr="00292F1B" w:rsidRDefault="0050413E">
      <w:pPr>
        <w:pStyle w:val="p1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6D072C0D" w14:textId="77777777" w:rsidR="0050413E" w:rsidRPr="00292F1B" w:rsidRDefault="0050413E">
      <w:pPr>
        <w:pStyle w:val="p1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48A21919" w14:textId="77777777" w:rsidR="0050413E" w:rsidRPr="00292F1B" w:rsidRDefault="0050413E">
      <w:pPr>
        <w:pStyle w:val="p1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18F6974A" w14:textId="77777777" w:rsidR="006109CD" w:rsidRPr="00292F1B" w:rsidRDefault="006109CD">
      <w:pPr>
        <w:pStyle w:val="p16"/>
        <w:shd w:val="clear" w:color="auto" w:fill="FFFFFF"/>
        <w:spacing w:before="0" w:after="0"/>
        <w:jc w:val="both"/>
        <w:rPr>
          <w:rStyle w:val="s6"/>
          <w:color w:val="000000"/>
          <w:sz w:val="28"/>
          <w:szCs w:val="28"/>
          <w:vertAlign w:val="superscript"/>
        </w:rPr>
      </w:pPr>
      <w:r w:rsidRPr="00292F1B">
        <w:rPr>
          <w:color w:val="000000"/>
          <w:sz w:val="28"/>
          <w:szCs w:val="28"/>
        </w:rPr>
        <w:t>Дата принятия заявки: __________________________________________</w:t>
      </w:r>
    </w:p>
    <w:p w14:paraId="6BD18F9B" w14:textId="77777777" w:rsidR="006109CD" w:rsidRPr="00292F1B" w:rsidRDefault="006109CD">
      <w:pPr>
        <w:pStyle w:val="p1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238601FE" w14:textId="77777777" w:rsidR="00443497" w:rsidRPr="00292F1B" w:rsidRDefault="00443497">
      <w:pPr>
        <w:pStyle w:val="p1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0F3CABC7" w14:textId="77777777" w:rsidR="00443497" w:rsidRPr="00292F1B" w:rsidRDefault="00443497">
      <w:pPr>
        <w:pStyle w:val="p1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5B08B5D1" w14:textId="77777777" w:rsidR="00443497" w:rsidRPr="00292F1B" w:rsidRDefault="00443497">
      <w:pPr>
        <w:pStyle w:val="p1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sectPr w:rsidR="00443497" w:rsidRPr="00292F1B">
      <w:footerReference w:type="default" r:id="rId8"/>
      <w:pgSz w:w="11906" w:h="16838"/>
      <w:pgMar w:top="993" w:right="70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21AD7" w14:textId="77777777" w:rsidR="00E4427B" w:rsidRDefault="00E4427B" w:rsidP="00FC690D">
      <w:pPr>
        <w:spacing w:after="0" w:line="240" w:lineRule="auto"/>
      </w:pPr>
      <w:r>
        <w:separator/>
      </w:r>
    </w:p>
  </w:endnote>
  <w:endnote w:type="continuationSeparator" w:id="0">
    <w:p w14:paraId="03CCD608" w14:textId="77777777" w:rsidR="00E4427B" w:rsidRDefault="00E4427B" w:rsidP="00FC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FD82" w14:textId="77777777" w:rsidR="00FC690D" w:rsidRDefault="00FC690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448BE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1795F" w14:textId="77777777" w:rsidR="00FC690D" w:rsidRDefault="00FC690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E6B4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DA448BE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14:paraId="0B61795F" w14:textId="77777777" w:rsidR="00FC690D" w:rsidRDefault="00FC690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E6B4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DEB4AB" w14:textId="77777777" w:rsidR="00FC690D" w:rsidRDefault="00FC69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030A7" w14:textId="77777777" w:rsidR="00E4427B" w:rsidRDefault="00E4427B" w:rsidP="00FC690D">
      <w:pPr>
        <w:spacing w:after="0" w:line="240" w:lineRule="auto"/>
      </w:pPr>
      <w:r>
        <w:separator/>
      </w:r>
    </w:p>
  </w:footnote>
  <w:footnote w:type="continuationSeparator" w:id="0">
    <w:p w14:paraId="20111D9F" w14:textId="77777777" w:rsidR="00E4427B" w:rsidRDefault="00E4427B" w:rsidP="00FC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FC2A6B"/>
    <w:multiLevelType w:val="hybridMultilevel"/>
    <w:tmpl w:val="E5DCA5A8"/>
    <w:lvl w:ilvl="0" w:tplc="8A8E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0C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61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08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62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C5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2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C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6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5B75"/>
    <w:multiLevelType w:val="hybridMultilevel"/>
    <w:tmpl w:val="D0B2B228"/>
    <w:lvl w:ilvl="0" w:tplc="521C7866">
      <w:start w:val="1"/>
      <w:numFmt w:val="decimal"/>
      <w:lvlText w:val="%1."/>
      <w:lvlJc w:val="left"/>
      <w:pPr>
        <w:ind w:left="720" w:hanging="360"/>
      </w:pPr>
    </w:lvl>
    <w:lvl w:ilvl="1" w:tplc="58401144">
      <w:start w:val="1"/>
      <w:numFmt w:val="lowerLetter"/>
      <w:lvlText w:val="%2."/>
      <w:lvlJc w:val="left"/>
      <w:pPr>
        <w:ind w:left="1440" w:hanging="360"/>
      </w:pPr>
    </w:lvl>
    <w:lvl w:ilvl="2" w:tplc="B36A9500">
      <w:start w:val="1"/>
      <w:numFmt w:val="lowerRoman"/>
      <w:lvlText w:val="%3."/>
      <w:lvlJc w:val="right"/>
      <w:pPr>
        <w:ind w:left="2160" w:hanging="180"/>
      </w:pPr>
    </w:lvl>
    <w:lvl w:ilvl="3" w:tplc="97ECCCBC">
      <w:start w:val="1"/>
      <w:numFmt w:val="decimal"/>
      <w:lvlText w:val="%4."/>
      <w:lvlJc w:val="left"/>
      <w:pPr>
        <w:ind w:left="2880" w:hanging="360"/>
      </w:pPr>
    </w:lvl>
    <w:lvl w:ilvl="4" w:tplc="C4C65C60">
      <w:start w:val="1"/>
      <w:numFmt w:val="lowerLetter"/>
      <w:lvlText w:val="%5."/>
      <w:lvlJc w:val="left"/>
      <w:pPr>
        <w:ind w:left="3600" w:hanging="360"/>
      </w:pPr>
    </w:lvl>
    <w:lvl w:ilvl="5" w:tplc="52D04870">
      <w:start w:val="1"/>
      <w:numFmt w:val="lowerRoman"/>
      <w:lvlText w:val="%6."/>
      <w:lvlJc w:val="right"/>
      <w:pPr>
        <w:ind w:left="4320" w:hanging="180"/>
      </w:pPr>
    </w:lvl>
    <w:lvl w:ilvl="6" w:tplc="437ECEDE">
      <w:start w:val="1"/>
      <w:numFmt w:val="decimal"/>
      <w:lvlText w:val="%7."/>
      <w:lvlJc w:val="left"/>
      <w:pPr>
        <w:ind w:left="5040" w:hanging="360"/>
      </w:pPr>
    </w:lvl>
    <w:lvl w:ilvl="7" w:tplc="BBE48B3E">
      <w:start w:val="1"/>
      <w:numFmt w:val="lowerLetter"/>
      <w:lvlText w:val="%8."/>
      <w:lvlJc w:val="left"/>
      <w:pPr>
        <w:ind w:left="5760" w:hanging="360"/>
      </w:pPr>
    </w:lvl>
    <w:lvl w:ilvl="8" w:tplc="4AB69A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4"/>
    <w:rsid w:val="00023E1B"/>
    <w:rsid w:val="000C5089"/>
    <w:rsid w:val="000D5B1A"/>
    <w:rsid w:val="000D7BD3"/>
    <w:rsid w:val="00120E3A"/>
    <w:rsid w:val="001450E1"/>
    <w:rsid w:val="001467EC"/>
    <w:rsid w:val="00181EB1"/>
    <w:rsid w:val="001C3A6A"/>
    <w:rsid w:val="001E29A6"/>
    <w:rsid w:val="00202285"/>
    <w:rsid w:val="0022662A"/>
    <w:rsid w:val="00292F1B"/>
    <w:rsid w:val="002B4A39"/>
    <w:rsid w:val="002C75A0"/>
    <w:rsid w:val="00336476"/>
    <w:rsid w:val="003414E9"/>
    <w:rsid w:val="003703E0"/>
    <w:rsid w:val="003C2EBC"/>
    <w:rsid w:val="003D73CF"/>
    <w:rsid w:val="003E2E5F"/>
    <w:rsid w:val="004104A5"/>
    <w:rsid w:val="00443497"/>
    <w:rsid w:val="00464714"/>
    <w:rsid w:val="00483DE7"/>
    <w:rsid w:val="00491E0A"/>
    <w:rsid w:val="00494FAF"/>
    <w:rsid w:val="004B331A"/>
    <w:rsid w:val="004E0B9B"/>
    <w:rsid w:val="004F4664"/>
    <w:rsid w:val="0050413E"/>
    <w:rsid w:val="00540AF8"/>
    <w:rsid w:val="00582CB4"/>
    <w:rsid w:val="005C326C"/>
    <w:rsid w:val="0061038D"/>
    <w:rsid w:val="006109CD"/>
    <w:rsid w:val="00626E20"/>
    <w:rsid w:val="00654A88"/>
    <w:rsid w:val="0068308C"/>
    <w:rsid w:val="00693575"/>
    <w:rsid w:val="006B15BD"/>
    <w:rsid w:val="006B27AB"/>
    <w:rsid w:val="006D031B"/>
    <w:rsid w:val="006E0658"/>
    <w:rsid w:val="006E6539"/>
    <w:rsid w:val="007C62A5"/>
    <w:rsid w:val="007E2402"/>
    <w:rsid w:val="0083441A"/>
    <w:rsid w:val="00845A76"/>
    <w:rsid w:val="008664B3"/>
    <w:rsid w:val="0087368C"/>
    <w:rsid w:val="008776AE"/>
    <w:rsid w:val="0088292E"/>
    <w:rsid w:val="008B6F18"/>
    <w:rsid w:val="008D0DF3"/>
    <w:rsid w:val="008F3AEA"/>
    <w:rsid w:val="009410F9"/>
    <w:rsid w:val="00942BA3"/>
    <w:rsid w:val="00971EA6"/>
    <w:rsid w:val="00993ACE"/>
    <w:rsid w:val="009B5EB0"/>
    <w:rsid w:val="009E4DD8"/>
    <w:rsid w:val="009E53BA"/>
    <w:rsid w:val="009F7A0F"/>
    <w:rsid w:val="00A0689E"/>
    <w:rsid w:val="00A31B6B"/>
    <w:rsid w:val="00A40093"/>
    <w:rsid w:val="00A819E5"/>
    <w:rsid w:val="00A940A7"/>
    <w:rsid w:val="00B53BDB"/>
    <w:rsid w:val="00B84251"/>
    <w:rsid w:val="00BA34DE"/>
    <w:rsid w:val="00BB2672"/>
    <w:rsid w:val="00BC53B7"/>
    <w:rsid w:val="00BE351D"/>
    <w:rsid w:val="00C25764"/>
    <w:rsid w:val="00C36104"/>
    <w:rsid w:val="00CA23B1"/>
    <w:rsid w:val="00D14D18"/>
    <w:rsid w:val="00D15625"/>
    <w:rsid w:val="00DA2CDD"/>
    <w:rsid w:val="00DF0F67"/>
    <w:rsid w:val="00DF7E45"/>
    <w:rsid w:val="00E3368E"/>
    <w:rsid w:val="00E36032"/>
    <w:rsid w:val="00E4427B"/>
    <w:rsid w:val="00EB2338"/>
    <w:rsid w:val="00EC70B7"/>
    <w:rsid w:val="00EE4C6E"/>
    <w:rsid w:val="00EE6B4A"/>
    <w:rsid w:val="00F026B6"/>
    <w:rsid w:val="00F659B7"/>
    <w:rsid w:val="00F93F18"/>
    <w:rsid w:val="00FB407D"/>
    <w:rsid w:val="00FC690D"/>
    <w:rsid w:val="00FD2181"/>
    <w:rsid w:val="03F7D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BB25C0"/>
  <w15:docId w15:val="{3A4EC844-6ED1-45EE-8BA7-697C0B0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4"/>
    </w:rPr>
  </w:style>
  <w:style w:type="character" w:customStyle="1" w:styleId="s6">
    <w:name w:val="s6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9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/>
    </w:rPr>
  </w:style>
  <w:style w:type="paragraph" w:customStyle="1" w:styleId="p32">
    <w:name w:val="p3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FC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690D"/>
    <w:rPr>
      <w:rFonts w:ascii="Calibri" w:hAnsi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FC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690D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FF8D-4A4E-4317-A8E3-445AD99A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открытого конкурса на лучший эскизный проект памятника основателям города Омска</vt:lpstr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открытого конкурса на лучший эскизный проект памятника основателям города Омска</dc:title>
  <dc:creator>Anna A. Tomchik</dc:creator>
  <cp:lastModifiedBy>Худ. руководитель</cp:lastModifiedBy>
  <cp:revision>14</cp:revision>
  <cp:lastPrinted>2019-12-03T08:51:00Z</cp:lastPrinted>
  <dcterms:created xsi:type="dcterms:W3CDTF">2018-09-18T09:37:00Z</dcterms:created>
  <dcterms:modified xsi:type="dcterms:W3CDTF">2019-12-03T08:52:00Z</dcterms:modified>
</cp:coreProperties>
</file>